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5C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2</w:t>
      </w:r>
      <w:r>
        <w:rPr>
          <w:rFonts w:hint="eastAsia" w:ascii="黑体" w:hAnsi="黑体" w:eastAsia="黑体" w:cs="黑体"/>
          <w:b/>
          <w:sz w:val="32"/>
          <w:szCs w:val="32"/>
        </w:rPr>
        <w:t>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32"/>
          <w:szCs w:val="32"/>
        </w:rPr>
        <w:t>学年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国际交流学院追加国家奖学金</w:t>
      </w:r>
    </w:p>
    <w:p w14:paraId="323D2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拟推荐名单公示</w:t>
      </w:r>
    </w:p>
    <w:p w14:paraId="639A5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财政部、教育部、人力资源社会保障部印发了《关于调整高等教育阶段和高中阶段国家奖助学金政策的通知》（财教〔2024〕181号），追加了2024年国家奖学金名额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根据上海学生事务中心召开的国家奖助学金调整的工作会议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经个人申请、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学院评审，综合学业成绩、道德风尚、学术研究、学科竞赛、社会实践等方面，拟推荐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以下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为国家奖学金候选人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在学院范围内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予以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3FB70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本公示有效期为202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-2024年11月6日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具体名单见附件。</w:t>
      </w:r>
    </w:p>
    <w:p w14:paraId="5E410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公示期内若对拟获奖同学有异议者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辅导员老师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反映，反映情况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实事求是，具体真实，以便调查核实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4792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021）51278556（崇明）</w:t>
      </w:r>
    </w:p>
    <w:p w14:paraId="09CA5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（021）51278222（虹口）</w:t>
      </w:r>
    </w:p>
    <w:p w14:paraId="0BCF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</w:p>
    <w:p w14:paraId="5670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2A2C6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7DDC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996" w:leftChars="798" w:hanging="4320" w:hangingChars="18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上海外国语大学贤达经济人文学院国际交流学院</w:t>
      </w:r>
    </w:p>
    <w:p w14:paraId="08EC5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2024年11月4日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WZlMTI0ODk1NzUzNzE3NjI2M2JjZjI4MDI5ODkifQ=="/>
  </w:docVars>
  <w:rsids>
    <w:rsidRoot w:val="0C8F508A"/>
    <w:rsid w:val="025C51FF"/>
    <w:rsid w:val="0C8F508A"/>
    <w:rsid w:val="10537FD8"/>
    <w:rsid w:val="2372455C"/>
    <w:rsid w:val="31422F43"/>
    <w:rsid w:val="41863152"/>
    <w:rsid w:val="46E147D5"/>
    <w:rsid w:val="4EBE58DB"/>
    <w:rsid w:val="519A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338</Characters>
  <Lines>0</Lines>
  <Paragraphs>0</Paragraphs>
  <TotalTime>9</TotalTime>
  <ScaleCrop>false</ScaleCrop>
  <LinksUpToDate>false</LinksUpToDate>
  <CharactersWithSpaces>338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2024-09-19T02:09:00Z</dcterms:created>
  <dc:creator>黛</dc:creator>
  <cp:lastModifiedBy>今日雨</cp:lastModifiedBy>
  <cp:lastPrinted>2024-11-04T07:02:56Z</cp:lastPrinted>
  <dcterms:modified xsi:type="dcterms:W3CDTF">2024-11-04T07:04:58Z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29151AD0D17F4AE7A91D165C4E55820B_13</vt:lpwstr>
  </property>
</Properties>
</file>